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9B" w:rsidRPr="008D168F" w:rsidRDefault="002F719B" w:rsidP="002F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28675"/>
            <wp:effectExtent l="19050" t="0" r="9525" b="0"/>
            <wp:docPr id="2" name="Рисунок 5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9B" w:rsidRPr="008D168F" w:rsidRDefault="002F719B" w:rsidP="002F71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СОВЕТ ДЕПУТАТОВ</w:t>
      </w:r>
    </w:p>
    <w:p w:rsidR="002F719B" w:rsidRPr="008D168F" w:rsidRDefault="002F719B" w:rsidP="002F71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СЕЛЬСКОГО ПОСЕЛЕНИЯ КУЗНЕЦОВСКОЕ</w:t>
      </w:r>
    </w:p>
    <w:p w:rsidR="002F719B" w:rsidRPr="008D168F" w:rsidRDefault="002F719B" w:rsidP="002F71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ПАВЛОВО-ПОСАДСКОГО МУНИЦИПАЛЬНОГО РАЙОНА</w:t>
      </w:r>
    </w:p>
    <w:p w:rsidR="002F719B" w:rsidRPr="008D168F" w:rsidRDefault="002F719B" w:rsidP="002F71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МОСКОВСКОЙ ОБЛАСТИ</w:t>
      </w:r>
    </w:p>
    <w:p w:rsidR="002F719B" w:rsidRPr="008D168F" w:rsidRDefault="002F719B" w:rsidP="002F719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719B" w:rsidRPr="008D168F" w:rsidRDefault="002F719B" w:rsidP="002F71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РЕШЕНИЕ</w:t>
      </w:r>
    </w:p>
    <w:p w:rsidR="002F719B" w:rsidRPr="008D168F" w:rsidRDefault="002F719B" w:rsidP="002F719B">
      <w:pPr>
        <w:pStyle w:val="a4"/>
        <w:spacing w:before="0" w:beforeAutospacing="0" w:after="0" w:afterAutospacing="0"/>
        <w:jc w:val="center"/>
      </w:pPr>
    </w:p>
    <w:p w:rsidR="002F719B" w:rsidRPr="008D168F" w:rsidRDefault="002F719B" w:rsidP="002F7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 декабря 2014 года № 26/4</w:t>
      </w:r>
      <w:r w:rsidRPr="008D168F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F719B" w:rsidRDefault="002F719B" w:rsidP="002F7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д. Кузнецы</w:t>
      </w:r>
    </w:p>
    <w:p w:rsidR="002F719B" w:rsidRPr="008D168F" w:rsidRDefault="002F719B" w:rsidP="002F7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19B" w:rsidRPr="00BD3A8D" w:rsidRDefault="002F719B" w:rsidP="002F719B">
      <w:pPr>
        <w:pStyle w:val="2"/>
        <w:spacing w:line="240" w:lineRule="auto"/>
        <w:ind w:left="0" w:firstLine="284"/>
        <w:rPr>
          <w:b/>
        </w:rPr>
      </w:pPr>
      <w:proofErr w:type="gramStart"/>
      <w:r w:rsidRPr="00BD3A8D">
        <w:rPr>
          <w:b/>
        </w:rPr>
        <w:t>О внесении изменений в решение Совета депутатов сельского поселения Кузнецовское Павлово-Посадского муниципального района Московской области от 11.12.2013г. №199/62 «О бюджете сельского поселения Кузнецовское Павлово-Посадского муниципального района Московской области на 2014г.» (с учетом изменений внесенных решениями Совета депутатов сельского поселения Кузнецовское Павлово-Посадского муниципального района Московской области от 23.12.2013г. №204/63, от 05.03.2014г. №211/66, от 21.05.2014г</w:t>
      </w:r>
      <w:proofErr w:type="gramEnd"/>
      <w:r w:rsidRPr="00BD3A8D">
        <w:rPr>
          <w:b/>
        </w:rPr>
        <w:t>. №216/66, от 16.07.2014г. №233/70, от 15.10.2014г. №13/2 (шестое уточнение бюджета).</w:t>
      </w:r>
    </w:p>
    <w:p w:rsidR="002F719B" w:rsidRPr="00BD3A8D" w:rsidRDefault="002F719B" w:rsidP="002F719B">
      <w:pPr>
        <w:pStyle w:val="2"/>
        <w:spacing w:line="240" w:lineRule="auto"/>
        <w:ind w:left="0"/>
        <w:jc w:val="both"/>
      </w:pPr>
    </w:p>
    <w:p w:rsidR="002F719B" w:rsidRPr="008D168F" w:rsidRDefault="002F719B" w:rsidP="002F719B">
      <w:pPr>
        <w:pStyle w:val="2"/>
        <w:spacing w:line="240" w:lineRule="auto"/>
        <w:ind w:left="0" w:firstLine="1134"/>
        <w:jc w:val="both"/>
      </w:pPr>
      <w:r w:rsidRPr="008D168F">
        <w:t>На основании решения Совета депутатов сельского поселения Кузнецовское Павлово - Посадского муниципального района Московской области от 11.12.2013 г.</w:t>
      </w:r>
      <w:r w:rsidRPr="00380AB8">
        <w:t xml:space="preserve"> </w:t>
      </w:r>
      <w:r w:rsidRPr="008D168F">
        <w:t>№ 199/62 «О бюджете сельского поселения Кузнецовское Павлово - Посадского муниципального района Московской области на 2014г.», Положения о бюджетном процессе, Уставом поселения, Совет депутатов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</w:p>
    <w:p w:rsidR="002F719B" w:rsidRPr="008D168F" w:rsidRDefault="002F719B" w:rsidP="002F719B">
      <w:pPr>
        <w:pStyle w:val="2"/>
        <w:spacing w:line="240" w:lineRule="auto"/>
        <w:ind w:left="0"/>
        <w:jc w:val="center"/>
        <w:rPr>
          <w:b/>
          <w:spacing w:val="52"/>
        </w:rPr>
      </w:pPr>
      <w:r w:rsidRPr="008D168F">
        <w:rPr>
          <w:b/>
          <w:spacing w:val="52"/>
        </w:rPr>
        <w:t>РЕШИЛ:</w:t>
      </w:r>
    </w:p>
    <w:p w:rsidR="002F719B" w:rsidRPr="008D168F" w:rsidRDefault="002F719B" w:rsidP="002F719B">
      <w:pPr>
        <w:pStyle w:val="2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8D168F">
        <w:t xml:space="preserve">Внести в решение Совета депутатов сельского поселения Кузнецовское Павлово - Посадского муниципального района Московской области </w:t>
      </w:r>
      <w:r w:rsidRPr="00380AB8">
        <w:t>от 11.12.2013г. №199/62</w:t>
      </w:r>
      <w:r w:rsidRPr="008D168F">
        <w:rPr>
          <w:b/>
        </w:rPr>
        <w:t xml:space="preserve"> </w:t>
      </w:r>
      <w:r w:rsidRPr="008D168F">
        <w:t>«О бюджете Сельского поселения Кузнецовское Павлово - Посадского муниципального района Московской области на 2014г.» следующие изменения: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  <w:r w:rsidRPr="008D168F">
        <w:t>1.1 Пункт 1 изложить в следующей редакции: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  <w:r w:rsidRPr="008D168F">
        <w:t>«Утвердить бюджет сельского поселения Кузнецовское Павлово – Посадского муниципального района Московской области на 2014г.»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  <w:r w:rsidRPr="008D168F">
        <w:t xml:space="preserve"> - по доходам в сумме</w:t>
      </w:r>
      <w:r w:rsidRPr="008D168F">
        <w:tab/>
      </w:r>
      <w:r w:rsidRPr="008D168F">
        <w:tab/>
        <w:t>42343 тыс. руб.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  <w:r>
        <w:t>- по расходам в сумме</w:t>
      </w:r>
      <w:r>
        <w:tab/>
      </w:r>
      <w:r>
        <w:tab/>
        <w:t xml:space="preserve"> 43888,3</w:t>
      </w:r>
      <w:r w:rsidRPr="008D168F">
        <w:t>тыс. руб.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  <w:r w:rsidRPr="008D168F">
        <w:t xml:space="preserve">1.2 Приложение № 1 «Источники внутреннего финансирования </w:t>
      </w:r>
      <w:r>
        <w:t xml:space="preserve">дефицита </w:t>
      </w:r>
      <w:r w:rsidRPr="008D168F">
        <w:t>сельского поселения Кузнецовское Павлово-Посадского муниципального района Московской области»  изложить в редакции согласно приложению №1.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  <w:r w:rsidRPr="008D168F">
        <w:t>1.</w:t>
      </w:r>
      <w:r>
        <w:t>3</w:t>
      </w:r>
      <w:r w:rsidRPr="008D168F">
        <w:t>. Приложение № 4 «В</w:t>
      </w:r>
      <w:r>
        <w:t>едомственная структура расходов</w:t>
      </w:r>
      <w:r w:rsidRPr="008D168F">
        <w:t xml:space="preserve"> бюджета сельского поселения Кузнецовское Павлово - Посадского муниципального района Московской области на 2014 год», изложить в редакции согласно приложению № 4.</w:t>
      </w: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  <w:r w:rsidRPr="008D168F">
        <w:lastRenderedPageBreak/>
        <w:t>1.</w:t>
      </w:r>
      <w:r>
        <w:t>4</w:t>
      </w:r>
      <w:r w:rsidRPr="008D168F">
        <w:t xml:space="preserve">. Приложение № 5 «Расходы бюджета сельского поселения Кузнецовское Павлово - Посадского муниципального района Московской области по разделам, подразделам, целевым статьям  на 2014г.», изложить в редакции согласно приложению № 5. </w:t>
      </w:r>
    </w:p>
    <w:p w:rsidR="002F719B" w:rsidRPr="008D168F" w:rsidRDefault="002F719B" w:rsidP="002F719B">
      <w:pPr>
        <w:pStyle w:val="2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8D168F">
        <w:t>Опубликовать настоящее решение в информационном вестнике «Кузнецы» и на официальном сайте сельского поселения.</w:t>
      </w:r>
    </w:p>
    <w:p w:rsidR="002F719B" w:rsidRPr="008D168F" w:rsidRDefault="002F719B" w:rsidP="002F719B">
      <w:pPr>
        <w:pStyle w:val="2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8D168F">
        <w:t>Настоящее решение вступает в силу со дня его официального опубликования.</w:t>
      </w:r>
    </w:p>
    <w:p w:rsidR="002F719B" w:rsidRDefault="002F719B" w:rsidP="002F719B">
      <w:pPr>
        <w:pStyle w:val="2"/>
        <w:spacing w:line="240" w:lineRule="auto"/>
        <w:ind w:left="0"/>
        <w:jc w:val="both"/>
      </w:pPr>
    </w:p>
    <w:p w:rsidR="002F719B" w:rsidRPr="008D168F" w:rsidRDefault="002F719B" w:rsidP="002F719B">
      <w:pPr>
        <w:pStyle w:val="2"/>
        <w:spacing w:line="240" w:lineRule="auto"/>
        <w:ind w:left="0"/>
        <w:jc w:val="both"/>
      </w:pPr>
    </w:p>
    <w:p w:rsidR="002F719B" w:rsidRDefault="002F719B" w:rsidP="002F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</w:t>
      </w:r>
    </w:p>
    <w:p w:rsidR="002F719B" w:rsidRDefault="002F719B" w:rsidP="002F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Кузнецовское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 Кузнецовское</w:t>
      </w:r>
    </w:p>
    <w:p w:rsidR="002F719B" w:rsidRDefault="002F719B" w:rsidP="002F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Д.Н. Кукушкин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Скрыжова</w:t>
      </w:r>
    </w:p>
    <w:p w:rsidR="002F719B" w:rsidRDefault="002F719B" w:rsidP="002F719B">
      <w:r>
        <w:br w:type="page"/>
      </w:r>
    </w:p>
    <w:tbl>
      <w:tblPr>
        <w:tblW w:w="9781" w:type="dxa"/>
        <w:tblInd w:w="-459" w:type="dxa"/>
        <w:tblLayout w:type="fixed"/>
        <w:tblLook w:val="04A0"/>
      </w:tblPr>
      <w:tblGrid>
        <w:gridCol w:w="3261"/>
        <w:gridCol w:w="1019"/>
        <w:gridCol w:w="3800"/>
        <w:gridCol w:w="936"/>
        <w:gridCol w:w="765"/>
      </w:tblGrid>
      <w:tr w:rsidR="002F719B" w:rsidRPr="00204E91" w:rsidTr="00311A03">
        <w:trPr>
          <w:trHeight w:val="31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4E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</w:t>
            </w:r>
            <w:r w:rsidRPr="00204E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Приложение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204E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2F719B" w:rsidRPr="00204E91" w:rsidTr="00311A03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4E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Совета депутатов сельского поселения Кузнецовское Павлово-Посадского муниципального района Московской области</w:t>
            </w:r>
          </w:p>
        </w:tc>
      </w:tr>
      <w:tr w:rsidR="002F719B" w:rsidRPr="00204E91" w:rsidTr="00311A03">
        <w:trPr>
          <w:trHeight w:val="37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DE2D9A" w:rsidRDefault="002F719B" w:rsidP="0031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17.12.2014 № 26</w:t>
            </w:r>
            <w:r w:rsidRPr="00DE2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2F719B" w:rsidRPr="00204E91" w:rsidTr="00311A03">
        <w:trPr>
          <w:trHeight w:val="31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ind w:firstLineChars="1500" w:firstLine="330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2F719B" w:rsidRPr="00204E91" w:rsidTr="00311A03">
        <w:trPr>
          <w:trHeight w:val="103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льского поселения Кузнецовское </w:t>
            </w: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Павлово-Посадского муниципального района Московской области</w:t>
            </w:r>
          </w:p>
        </w:tc>
      </w:tr>
      <w:tr w:rsidR="002F719B" w:rsidRPr="00204E91" w:rsidTr="00311A03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F719B" w:rsidRPr="00204E91" w:rsidTr="00311A0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719B" w:rsidRPr="00204E91" w:rsidTr="00311A03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19B" w:rsidRPr="00204E91" w:rsidTr="00311A0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общей сумме доходов без учета  финансовой помощи от бюджетов других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19B" w:rsidRPr="00204E91" w:rsidTr="00311A03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-1545,3</w:t>
            </w:r>
          </w:p>
        </w:tc>
      </w:tr>
      <w:tr w:rsidR="002F719B" w:rsidRPr="00204E91" w:rsidTr="00311A0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904 01 05 02 00 10 0000 510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-42343,0</w:t>
            </w:r>
          </w:p>
        </w:tc>
      </w:tr>
      <w:tr w:rsidR="002F719B" w:rsidRPr="00204E91" w:rsidTr="00311A03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904 01 05 02 00 10 0000 610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43888,3</w:t>
            </w:r>
          </w:p>
        </w:tc>
      </w:tr>
      <w:tr w:rsidR="002F719B" w:rsidRPr="00204E91" w:rsidTr="00311A0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204E91" w:rsidTr="00311A03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204E91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 социально-экономического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               </w:t>
            </w:r>
            <w:r w:rsidRPr="002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Кормилина Н.И.</w:t>
            </w:r>
          </w:p>
        </w:tc>
      </w:tr>
    </w:tbl>
    <w:p w:rsidR="002F719B" w:rsidRDefault="002F719B" w:rsidP="002F719B">
      <w:pPr>
        <w:spacing w:line="240" w:lineRule="auto"/>
      </w:pPr>
    </w:p>
    <w:p w:rsidR="002F719B" w:rsidRDefault="002F719B" w:rsidP="002F719B">
      <w:r>
        <w:br w:type="page"/>
      </w:r>
    </w:p>
    <w:tbl>
      <w:tblPr>
        <w:tblW w:w="10491" w:type="dxa"/>
        <w:tblInd w:w="-885" w:type="dxa"/>
        <w:tblLayout w:type="fixed"/>
        <w:tblLook w:val="04A0"/>
      </w:tblPr>
      <w:tblGrid>
        <w:gridCol w:w="3403"/>
        <w:gridCol w:w="709"/>
        <w:gridCol w:w="567"/>
        <w:gridCol w:w="709"/>
        <w:gridCol w:w="321"/>
        <w:gridCol w:w="813"/>
        <w:gridCol w:w="992"/>
        <w:gridCol w:w="1134"/>
        <w:gridCol w:w="709"/>
        <w:gridCol w:w="1134"/>
      </w:tblGrid>
      <w:tr w:rsidR="002F719B" w:rsidRPr="00FD5C0D" w:rsidTr="00311A03">
        <w:trPr>
          <w:trHeight w:val="25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3F0EA0" w:rsidRDefault="002F719B" w:rsidP="0031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2F719B" w:rsidRPr="00FD5C0D" w:rsidTr="00311A03">
        <w:trPr>
          <w:trHeight w:val="115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Совета депутатов сельского поселения Кузнецовское Павлово-Посадского муниципального района Московской области</w:t>
            </w:r>
          </w:p>
          <w:p w:rsidR="002F719B" w:rsidRPr="00DE2D9A" w:rsidRDefault="002F719B" w:rsidP="00311A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17.12.2014 № 26</w:t>
            </w:r>
            <w:r w:rsidRPr="00DE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2F719B" w:rsidRPr="00FD5C0D" w:rsidTr="00311A03">
        <w:trPr>
          <w:trHeight w:val="25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FD5C0D" w:rsidTr="00311A03">
        <w:trPr>
          <w:trHeight w:val="63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AF44BF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44B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Ведомственная структура расходов бюджета сельского поселения Кузнецовское на 2014г.</w:t>
            </w:r>
          </w:p>
        </w:tc>
      </w:tr>
      <w:tr w:rsidR="002F719B" w:rsidRPr="00FD5C0D" w:rsidTr="00311A03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FD5C0D" w:rsidTr="00311A03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5C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5C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5C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5C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5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Плановые назначения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5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уточнения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Уточненные показатели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16 535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7403FF" w:rsidTr="00311A03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7403FF" w:rsidTr="00311A0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7403FF" w:rsidTr="00311A03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7403FF" w:rsidTr="00311A0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1 897,0</w:t>
            </w:r>
          </w:p>
        </w:tc>
      </w:tr>
      <w:tr w:rsidR="002F719B" w:rsidRPr="007403FF" w:rsidTr="00311A03">
        <w:trPr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2F719B" w:rsidRPr="007403FF" w:rsidTr="00311A03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2F719B" w:rsidRPr="007403FF" w:rsidTr="00311A03">
        <w:trPr>
          <w:trHeight w:val="10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2F719B" w:rsidRPr="007403FF" w:rsidTr="00311A0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2F719B" w:rsidRPr="007403FF" w:rsidTr="00311A03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2F719B" w:rsidRPr="007403FF" w:rsidTr="00311A03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719B" w:rsidRPr="007403FF" w:rsidTr="00311A0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</w:tr>
      <w:tr w:rsidR="002F719B" w:rsidRPr="007403FF" w:rsidTr="00311A03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1 294</w:t>
            </w:r>
          </w:p>
        </w:tc>
      </w:tr>
      <w:tr w:rsidR="002F719B" w:rsidRPr="007403FF" w:rsidTr="00311A03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1 293,7</w:t>
            </w:r>
          </w:p>
        </w:tc>
      </w:tr>
      <w:tr w:rsidR="002F719B" w:rsidRPr="007403FF" w:rsidTr="00311A03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12 479</w:t>
            </w:r>
          </w:p>
        </w:tc>
      </w:tr>
      <w:tr w:rsidR="002F719B" w:rsidRPr="007403FF" w:rsidTr="00311A03">
        <w:trPr>
          <w:trHeight w:val="20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10 568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10 568</w:t>
            </w:r>
          </w:p>
        </w:tc>
      </w:tr>
      <w:tr w:rsidR="002F719B" w:rsidRPr="007403FF" w:rsidTr="00311A03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7403FF" w:rsidTr="00311A0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7403FF" w:rsidTr="00311A03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7403FF" w:rsidTr="00311A03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7403FF" w:rsidTr="00311A03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2F719B" w:rsidRPr="007403FF" w:rsidTr="00311A0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2F719B" w:rsidRPr="007403FF" w:rsidTr="00311A03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7403FF" w:rsidTr="00311A0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719B" w:rsidRPr="007403FF" w:rsidTr="00311A0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</w:tr>
      <w:tr w:rsidR="002F719B" w:rsidRPr="007403FF" w:rsidTr="00311A03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(в рамках не программ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  <w:tr w:rsidR="002F719B" w:rsidRPr="007403FF" w:rsidTr="00311A0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  <w:tr w:rsidR="002F719B" w:rsidRPr="007403FF" w:rsidTr="00311A03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719B" w:rsidRPr="007403FF" w:rsidTr="00311A0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2F719B" w:rsidRPr="007403FF" w:rsidTr="00311A0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ациональная безопас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7403FF" w:rsidTr="00311A03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F719B" w:rsidRPr="007403FF" w:rsidTr="00311A0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F719B" w:rsidRPr="007403FF" w:rsidTr="00311A03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F719B" w:rsidRPr="007403FF" w:rsidTr="00311A03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F719B" w:rsidRPr="007403FF" w:rsidTr="00311A0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ликвидации последствий проявлений терроризма и экстремизма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7403FF" w:rsidTr="00311A0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7403FF" w:rsidTr="00311A03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7403FF" w:rsidTr="00311A0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11 913,3</w:t>
            </w:r>
          </w:p>
        </w:tc>
      </w:tr>
      <w:tr w:rsidR="002F719B" w:rsidRPr="007403FF" w:rsidTr="00311A03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8227</w:t>
            </w:r>
          </w:p>
        </w:tc>
      </w:tr>
      <w:tr w:rsidR="002F719B" w:rsidRPr="007403FF" w:rsidTr="00311A0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8227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14 2 6024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3478,3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14 2 6024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3478,3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6 641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2F719B" w:rsidRPr="007403FF" w:rsidTr="00311A0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на реализацию региональной программы капитального ремонта общего имущества в многоквартирных домах, расположенных на территории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некоммерческим организациям, 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5756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</w:t>
            </w:r>
          </w:p>
        </w:tc>
      </w:tr>
      <w:tr w:rsidR="002F719B" w:rsidRPr="007403FF" w:rsidTr="00311A0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внутриквартальных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F719B" w:rsidRPr="007403FF" w:rsidTr="00311A0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2F719B" w:rsidRPr="007403FF" w:rsidTr="00311A03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2F719B" w:rsidRPr="007403FF" w:rsidTr="00311A0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2F719B" w:rsidRPr="007403FF" w:rsidTr="00311A0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</w:t>
            </w:r>
          </w:p>
        </w:tc>
      </w:tr>
      <w:tr w:rsidR="002F719B" w:rsidRPr="007403FF" w:rsidTr="00311A0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(СЦСК)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4093</w:t>
            </w:r>
          </w:p>
        </w:tc>
      </w:tr>
      <w:tr w:rsidR="002F719B" w:rsidRPr="007403FF" w:rsidTr="00311A03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</w:tr>
      <w:tr w:rsidR="002F719B" w:rsidRPr="007403FF" w:rsidTr="00311A03">
        <w:trPr>
          <w:trHeight w:val="7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719B" w:rsidRPr="007403FF" w:rsidTr="00311A0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1 057</w:t>
            </w:r>
          </w:p>
        </w:tc>
      </w:tr>
      <w:tr w:rsidR="002F719B" w:rsidRPr="007403FF" w:rsidTr="00311A03">
        <w:trPr>
          <w:trHeight w:val="19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</w:tr>
      <w:tr w:rsidR="002F719B" w:rsidRPr="007403FF" w:rsidTr="00311A0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719B" w:rsidRPr="007403FF" w:rsidTr="00311A03">
        <w:trPr>
          <w:trHeight w:val="24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замещавшим государственные должности Московской области, государственным служащим Московской области, государственным (муниципальным) служащим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осковской области и лицам, замещавшим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 в органах государственной власти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719B" w:rsidRPr="007403FF" w:rsidTr="00311A03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719B" w:rsidRPr="007403FF" w:rsidTr="00311A0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</w:tr>
      <w:tr w:rsidR="002F719B" w:rsidRPr="007403FF" w:rsidTr="00311A03">
        <w:trPr>
          <w:trHeight w:val="1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поощрение государственным (муниципальным) служащим МО при выходе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(муниципальную) </w:t>
            </w: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пенсию за выслугу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</w:tr>
      <w:tr w:rsidR="002F719B" w:rsidRPr="007403FF" w:rsidTr="00311A03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</w:tr>
      <w:tr w:rsidR="002F719B" w:rsidRPr="007403FF" w:rsidTr="00311A03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719B" w:rsidRPr="007403FF" w:rsidTr="00311A03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жильём молодых семей сельского поселения Кузнецовское"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719B" w:rsidRPr="007403FF" w:rsidTr="00311A03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719B" w:rsidRPr="007403FF" w:rsidTr="00311A0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подпрограммы "Обеспечение жильем молодых семей "федеральной целевой программы "Жилище" на 2011-2015годы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01 0 5103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01 0 5103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01 0 5103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2F719B" w:rsidRPr="007403FF" w:rsidTr="00311A0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подпрограммы "Обеспечение жильем молодых семей" долгосрочной целевой программы Московской области "Жилище"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01 0 6103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01 0 6103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2F719B" w:rsidRPr="007403FF" w:rsidTr="00311A0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01 0 6103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2F719B" w:rsidRPr="007403FF" w:rsidTr="00311A0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7403FF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7403FF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43 888,3</w:t>
            </w:r>
          </w:p>
        </w:tc>
      </w:tr>
      <w:tr w:rsidR="002F719B" w:rsidRPr="00FD5C0D" w:rsidTr="00311A0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FD5C0D" w:rsidTr="00311A0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FD5C0D" w:rsidTr="00311A03">
        <w:trPr>
          <w:trHeight w:val="63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FD5C0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СЭР-</w:t>
            </w:r>
          </w:p>
          <w:p w:rsidR="002F719B" w:rsidRPr="00FD5C0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                                                                                                          </w:t>
            </w:r>
            <w:r w:rsidRPr="00FD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Кормилина</w:t>
            </w:r>
          </w:p>
        </w:tc>
      </w:tr>
    </w:tbl>
    <w:p w:rsidR="002F719B" w:rsidRDefault="002F719B" w:rsidP="002F719B">
      <w:pPr>
        <w:spacing w:line="240" w:lineRule="auto"/>
      </w:pPr>
    </w:p>
    <w:p w:rsidR="002F719B" w:rsidRDefault="002F719B" w:rsidP="002F719B">
      <w:r>
        <w:br w:type="page"/>
      </w:r>
    </w:p>
    <w:tbl>
      <w:tblPr>
        <w:tblW w:w="11241" w:type="dxa"/>
        <w:tblInd w:w="-743" w:type="dxa"/>
        <w:tblLayout w:type="fixed"/>
        <w:tblLook w:val="04A0"/>
      </w:tblPr>
      <w:tblGrid>
        <w:gridCol w:w="3545"/>
        <w:gridCol w:w="708"/>
        <w:gridCol w:w="851"/>
        <w:gridCol w:w="1134"/>
        <w:gridCol w:w="132"/>
        <w:gridCol w:w="443"/>
        <w:gridCol w:w="275"/>
        <w:gridCol w:w="269"/>
        <w:gridCol w:w="1007"/>
        <w:gridCol w:w="851"/>
        <w:gridCol w:w="1134"/>
        <w:gridCol w:w="892"/>
      </w:tblGrid>
      <w:tr w:rsidR="002F719B" w:rsidRPr="0094738D" w:rsidTr="00311A03">
        <w:trPr>
          <w:trHeight w:val="255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3F0EA0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94738D" w:rsidTr="00311A03">
        <w:trPr>
          <w:gridAfter w:val="1"/>
          <w:wAfter w:w="892" w:type="dxa"/>
          <w:trHeight w:val="1185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Совета депутатов сельского поселения Кузнецовское Павлово-Посадского муниципального района Московской области</w:t>
            </w:r>
          </w:p>
          <w:p w:rsidR="002F719B" w:rsidRPr="0094738D" w:rsidRDefault="002F719B" w:rsidP="0031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17.12.2014 № 26/4</w:t>
            </w:r>
          </w:p>
        </w:tc>
      </w:tr>
      <w:tr w:rsidR="002F719B" w:rsidRPr="0094738D" w:rsidTr="00311A03">
        <w:trPr>
          <w:gridAfter w:val="1"/>
          <w:wAfter w:w="892" w:type="dxa"/>
          <w:trHeight w:val="360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94738D" w:rsidTr="00311A03">
        <w:trPr>
          <w:gridAfter w:val="1"/>
          <w:wAfter w:w="892" w:type="dxa"/>
          <w:trHeight w:val="67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Расходы бюджета сельского поселения Кузнецовское по разделам,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3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подразделам целевым статьям на 2014 год</w:t>
            </w:r>
          </w:p>
        </w:tc>
      </w:tr>
      <w:tr w:rsidR="002F719B" w:rsidRPr="0094738D" w:rsidTr="00311A03">
        <w:trPr>
          <w:gridAfter w:val="1"/>
          <w:wAfter w:w="892" w:type="dxa"/>
          <w:trHeight w:val="27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73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(тыс. рублей)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94738D" w:rsidTr="00311A03">
        <w:trPr>
          <w:gridAfter w:val="1"/>
          <w:wAfter w:w="892" w:type="dxa"/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473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473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Плановые назначения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уточнения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показатели</w:t>
            </w:r>
          </w:p>
        </w:tc>
      </w:tr>
      <w:tr w:rsidR="002F719B" w:rsidRPr="0094738D" w:rsidTr="00311A03">
        <w:trPr>
          <w:gridAfter w:val="1"/>
          <w:wAfter w:w="892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16 535</w:t>
            </w:r>
          </w:p>
        </w:tc>
      </w:tr>
      <w:tr w:rsidR="002F719B" w:rsidRPr="0094738D" w:rsidTr="00311A03">
        <w:trPr>
          <w:gridAfter w:val="1"/>
          <w:wAfter w:w="892" w:type="dxa"/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94738D" w:rsidTr="00311A03">
        <w:trPr>
          <w:gridAfter w:val="1"/>
          <w:wAfter w:w="892" w:type="dxa"/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94738D" w:rsidTr="00311A03">
        <w:trPr>
          <w:gridAfter w:val="1"/>
          <w:wAfter w:w="892" w:type="dxa"/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94738D" w:rsidTr="00311A03">
        <w:trPr>
          <w:gridAfter w:val="1"/>
          <w:wAfter w:w="892" w:type="dxa"/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2F719B" w:rsidRPr="0094738D" w:rsidTr="00311A03">
        <w:trPr>
          <w:gridAfter w:val="1"/>
          <w:wAfter w:w="892" w:type="dxa"/>
          <w:trHeight w:val="16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</w:t>
            </w:r>
            <w:r w:rsidRPr="0013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</w:tr>
      <w:tr w:rsidR="002F719B" w:rsidRPr="0094738D" w:rsidTr="00311A03">
        <w:trPr>
          <w:gridAfter w:val="1"/>
          <w:wAfter w:w="892" w:type="dxa"/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1 294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1 293,7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12 479</w:t>
            </w:r>
          </w:p>
        </w:tc>
      </w:tr>
      <w:tr w:rsidR="002F719B" w:rsidRPr="0094738D" w:rsidTr="00311A03">
        <w:trPr>
          <w:gridAfter w:val="1"/>
          <w:wAfter w:w="892" w:type="dxa"/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рамках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ликвидации последствий проявлений терроризма и экстремизма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99 0 0103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94738D" w:rsidTr="00311A03">
        <w:trPr>
          <w:gridAfter w:val="1"/>
          <w:wAfter w:w="892" w:type="dxa"/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11 913,3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8227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8227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14 2 6024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3478,3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14 2 6024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3478,3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6 641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2F719B" w:rsidRPr="0094738D" w:rsidTr="00311A03">
        <w:trPr>
          <w:gridAfter w:val="1"/>
          <w:wAfter w:w="892" w:type="dxa"/>
          <w:trHeight w:val="7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2F719B" w:rsidRPr="0094738D" w:rsidTr="00311A03">
        <w:trPr>
          <w:gridAfter w:val="1"/>
          <w:wAfter w:w="892" w:type="dxa"/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на реализацию региональной программы капитального ремонта общего имущества в многоквартирных домах, расположенных на территории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дии некоммерческим организациям, 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5756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внутриквартальных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</w:tr>
      <w:tr w:rsidR="002F719B" w:rsidRPr="0094738D" w:rsidTr="00311A03">
        <w:trPr>
          <w:gridAfter w:val="1"/>
          <w:wAfter w:w="892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</w:t>
            </w:r>
          </w:p>
        </w:tc>
      </w:tr>
      <w:tr w:rsidR="002F719B" w:rsidRPr="0094738D" w:rsidTr="00311A03">
        <w:trPr>
          <w:gridAfter w:val="1"/>
          <w:wAfter w:w="892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(СЦСК)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4093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11 5 6044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11 5 6044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</w:tr>
      <w:tr w:rsidR="002F719B" w:rsidRPr="0094738D" w:rsidTr="00311A03">
        <w:trPr>
          <w:gridAfter w:val="1"/>
          <w:wAfter w:w="892" w:type="dxa"/>
          <w:trHeight w:val="9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1 057</w:t>
            </w:r>
          </w:p>
        </w:tc>
      </w:tr>
      <w:tr w:rsidR="002F719B" w:rsidRPr="0094738D" w:rsidTr="00311A03">
        <w:trPr>
          <w:gridAfter w:val="1"/>
          <w:wAfter w:w="892" w:type="dxa"/>
          <w:trHeight w:val="1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719B" w:rsidRPr="0094738D" w:rsidTr="00311A03">
        <w:trPr>
          <w:gridAfter w:val="1"/>
          <w:wAfter w:w="892" w:type="dxa"/>
          <w:trHeight w:val="21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замещавшим государственные должности Московской области, государственным служащим Московской области, государственным (муниципальным) служащим Московской области и лицам, замещавшим должности в органах государственной власти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поощрение государственным (муниципальным) служащим МО при выходе на государственную (муниципальную</w:t>
            </w:r>
            <w:proofErr w:type="gramStart"/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пенсию за выслугу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</w:tr>
      <w:tr w:rsidR="002F719B" w:rsidRPr="0094738D" w:rsidTr="00311A03">
        <w:trPr>
          <w:gridAfter w:val="1"/>
          <w:wAfter w:w="89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</w:tr>
      <w:tr w:rsidR="002F719B" w:rsidRPr="0094738D" w:rsidTr="00311A03">
        <w:trPr>
          <w:gridAfter w:val="1"/>
          <w:wAfter w:w="892" w:type="dxa"/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</w:tr>
      <w:tr w:rsidR="002F719B" w:rsidRPr="0094738D" w:rsidTr="00311A03">
        <w:trPr>
          <w:gridAfter w:val="1"/>
          <w:wAfter w:w="892" w:type="dxa"/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719B" w:rsidRPr="0094738D" w:rsidTr="00311A03">
        <w:trPr>
          <w:gridAfter w:val="1"/>
          <w:wAfter w:w="892" w:type="dxa"/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жильём молодых семей сельского поселения Кузнецовское"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подпрограммы "Обеспечение жильем молодых семей "федеральной целевой программы "Жилище" на 2011-2015годы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01 0 5103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01 0 5103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01 0 5103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2F719B" w:rsidRPr="0094738D" w:rsidTr="00311A03">
        <w:trPr>
          <w:gridAfter w:val="1"/>
          <w:wAfter w:w="892" w:type="dxa"/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реализацию подпрограммы "Обеспечение жильем молодых семей" долгосрочной целевой программы Московской области "Жилище" на 2013-2015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01 0 6103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01 0 6103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2F719B" w:rsidRPr="0094738D" w:rsidTr="00311A03">
        <w:trPr>
          <w:gridAfter w:val="1"/>
          <w:wAfter w:w="89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01 0 6103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2F719B" w:rsidRPr="0094738D" w:rsidTr="00311A03">
        <w:trPr>
          <w:gridAfter w:val="1"/>
          <w:wAfter w:w="89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43 303,3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43 888,3</w:t>
            </w:r>
          </w:p>
        </w:tc>
      </w:tr>
      <w:tr w:rsidR="002F719B" w:rsidRPr="0094738D" w:rsidTr="00311A03">
        <w:trPr>
          <w:gridAfter w:val="1"/>
          <w:wAfter w:w="892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94738D" w:rsidTr="00311A03">
        <w:trPr>
          <w:gridAfter w:val="1"/>
          <w:wAfter w:w="892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719B" w:rsidRPr="0094738D" w:rsidTr="00311A03">
        <w:trPr>
          <w:gridAfter w:val="1"/>
          <w:wAfter w:w="892" w:type="dxa"/>
          <w:trHeight w:val="867"/>
        </w:trPr>
        <w:tc>
          <w:tcPr>
            <w:tcW w:w="103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9B" w:rsidRPr="0094738D" w:rsidRDefault="002F719B" w:rsidP="003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СЭР-</w:t>
            </w:r>
          </w:p>
          <w:p w:rsidR="002F719B" w:rsidRPr="0094738D" w:rsidRDefault="002F719B" w:rsidP="00311A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Кормилина</w:t>
            </w:r>
          </w:p>
        </w:tc>
      </w:tr>
    </w:tbl>
    <w:p w:rsidR="009868AF" w:rsidRDefault="009868AF"/>
    <w:sectPr w:rsidR="009868AF" w:rsidSect="009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544"/>
    <w:multiLevelType w:val="hybridMultilevel"/>
    <w:tmpl w:val="AC9C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A6C"/>
    <w:multiLevelType w:val="hybridMultilevel"/>
    <w:tmpl w:val="5D2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8306D"/>
    <w:multiLevelType w:val="hybridMultilevel"/>
    <w:tmpl w:val="360A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91A22"/>
    <w:multiLevelType w:val="multilevel"/>
    <w:tmpl w:val="0F78F50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4">
    <w:nsid w:val="6BE45C92"/>
    <w:multiLevelType w:val="hybridMultilevel"/>
    <w:tmpl w:val="AC9C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3438"/>
    <w:multiLevelType w:val="hybridMultilevel"/>
    <w:tmpl w:val="B82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A93"/>
    <w:multiLevelType w:val="hybridMultilevel"/>
    <w:tmpl w:val="4B0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9B"/>
    <w:rsid w:val="002F719B"/>
    <w:rsid w:val="0039250D"/>
    <w:rsid w:val="006F4B8F"/>
    <w:rsid w:val="0098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9B"/>
    <w:pPr>
      <w:ind w:left="720"/>
      <w:contextualSpacing/>
    </w:pPr>
  </w:style>
  <w:style w:type="paragraph" w:styleId="2">
    <w:name w:val="Body Text Indent 2"/>
    <w:basedOn w:val="a"/>
    <w:link w:val="20"/>
    <w:rsid w:val="002F7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71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719B"/>
    <w:rPr>
      <w:color w:val="800080"/>
      <w:u w:val="single"/>
    </w:rPr>
  </w:style>
  <w:style w:type="paragraph" w:customStyle="1" w:styleId="font5">
    <w:name w:val="font5"/>
    <w:basedOn w:val="a"/>
    <w:rsid w:val="002F71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F719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F71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2">
    <w:name w:val="xl72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2">
    <w:name w:val="xl82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2F71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4">
    <w:name w:val="xl84"/>
    <w:basedOn w:val="a"/>
    <w:rsid w:val="002F71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2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F71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F71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F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2F719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F71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F71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F71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F719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F71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4739</Words>
  <Characters>27018</Characters>
  <Application>Microsoft Office Word</Application>
  <DocSecurity>0</DocSecurity>
  <Lines>225</Lines>
  <Paragraphs>63</Paragraphs>
  <ScaleCrop>false</ScaleCrop>
  <Company/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Goryaynov</dc:creator>
  <cp:keywords/>
  <dc:description/>
  <cp:lastModifiedBy>Goryaynov</cp:lastModifiedBy>
  <cp:revision>1</cp:revision>
  <dcterms:created xsi:type="dcterms:W3CDTF">2014-12-18T08:28:00Z</dcterms:created>
  <dcterms:modified xsi:type="dcterms:W3CDTF">2014-12-18T08:31:00Z</dcterms:modified>
</cp:coreProperties>
</file>